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line="252" w:lineRule="auto"/>
        <w:jc w:val="right"/>
      </w:pPr>
      <w:r>
        <w:rPr>
          <w:rFonts w:ascii="Titillium Web" w:hAnsi="Titillium Web" w:cs="Titillium Web"/>
          <w:b w:val="0"/>
          <w:i w:val="0"/>
          <w:color w:val="1B1B2B"/>
          <w:sz w:val="22"/>
        </w:rPr>
        <w:t xml:space="preserve">Alla Dirigente Scolastica, </w:t>
      </w:r>
      <w:r>
        <w:rPr>
          <w:rFonts w:ascii="Titillium Web" w:hAnsi="Titillium Web" w:cs="Titillium Web"/>
          <w:b/>
          <w:i w:val="0"/>
          <w:color w:val="1B1B2B"/>
          <w:sz w:val="22"/>
        </w:rPr>
        <w:t>SEDE</w:t>
      </w:r>
    </w:p>
    <w:p>
      <w:pPr>
        <w:spacing w:before="0" w:after="0" w:line="300" w:lineRule="auto"/>
        <w:jc w:val="center"/>
      </w:pPr>
      <w:r>
        <w:rPr>
          <w:rFonts w:ascii="Titillium Web" w:hAnsi="Titillium Web" w:cs="Titillium Web"/>
          <w:b/>
          <w:i w:val="0"/>
          <w:color w:val="1B1B2B"/>
          <w:sz w:val="32"/>
        </w:rPr>
        <w:t>DELEGA PER IL RITIRO DELL’ALUNNO</w:t>
      </w:r>
    </w:p>
    <w:p>
      <w:pPr>
        <w:spacing w:before="0" w:after="40" w:line="300" w:lineRule="auto"/>
        <w:jc w:val="center"/>
      </w:pPr>
      <w:r>
        <w:rPr>
          <w:rFonts w:ascii="Titillium Web" w:hAnsi="Titillium Web" w:cs="Titillium Web"/>
          <w:b w:val="0"/>
          <w:i w:val="0"/>
          <w:color w:val="585868"/>
          <w:sz w:val="23"/>
        </w:rPr>
        <w:t>al termine delle lezioni, per l’anno scolastico in corso</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3402"/>
        <w:gridCol w:w="5613"/>
      </w:tblGrid>
      <w:tr>
        <w:trPr>
          <w:cantSplit/>
          <w:trHeight w:val="311" w:hRule="atLeast"/>
        </w:trPr>
        <w:tc>
          <w:tcPr>
            <w:tcW w:type="dxa" w:w="3402"/>
            <w:vAlign w:val="bottom"/>
          </w:tcPr>
          <w:p>
            <w:pPr>
              <w:spacing w:before="0" w:after="20" w:line="240" w:lineRule="auto"/>
              <w:jc w:val="left"/>
            </w:pPr>
            <w:r/>
            <w:r>
              <w:rPr>
                <w:rFonts w:ascii="Titillium Web" w:hAnsi="Titillium Web" w:cs="Titillium Web"/>
                <w:b w:val="0"/>
                <w:i w:val="0"/>
                <w:color w:val="1B1B2B"/>
                <w:sz w:val="22"/>
              </w:rPr>
              <w:t>Il sottoscritto / La sottoscritta</w:t>
            </w:r>
          </w:p>
        </w:tc>
        <w:tc>
          <w:tcPr>
            <w:tcW w:type="dxa" w:w="5613"/>
            <w:tcBorders>
              <w:bottom w:val="single" w:sz="6" w:space="0" w:color="1B1B2B"/>
            </w:tcBorders>
            <w:vAlign w:val="bottom"/>
          </w:tcPr>
          <w:p>
            <w:pPr>
              <w:spacing w:before="0" w:after="20" w:line="240" w:lineRule="auto"/>
              <w:jc w:val="left"/>
            </w:pPr>
            <w:r/>
            <w:r>
              <w:rPr>
                <w:rFonts w:ascii="Titillium Web" w:hAnsi="Titillium Web" w:cs="Titillium Web"/>
                <w:b w:val="0"/>
                <w:i w:val="0"/>
                <w:color w:val="1B1B2B"/>
                <w:sz w:val="22"/>
              </w:rPr>
            </w:r>
          </w:p>
        </w:tc>
      </w:tr>
    </w:tbl>
    <w:p>
      <w:pPr>
        <w:spacing w:before="0" w:after="40" w:line="240" w:lineRule="auto"/>
        <w:jc w:val="both"/>
        <w:rPr>
          <w:sz w:val="2"/>
        </w:rPr>
      </w:pP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3572"/>
        <w:gridCol w:w="5443"/>
      </w:tblGrid>
      <w:tr>
        <w:trPr>
          <w:cantSplit/>
          <w:trHeight w:val="311" w:hRule="atLeast"/>
        </w:trPr>
        <w:tc>
          <w:tcPr>
            <w:tcW w:type="dxa" w:w="3572"/>
            <w:vAlign w:val="bottom"/>
          </w:tcPr>
          <w:p>
            <w:pPr>
              <w:spacing w:before="0" w:after="20" w:line="240" w:lineRule="auto"/>
              <w:jc w:val="left"/>
            </w:pPr>
            <w:r/>
            <w:r>
              <w:rPr>
                <w:rFonts w:ascii="Titillium Web" w:hAnsi="Titillium Web" w:cs="Titillium Web"/>
                <w:b w:val="0"/>
                <w:i w:val="0"/>
                <w:color w:val="1B1B2B"/>
                <w:sz w:val="22"/>
              </w:rPr>
              <w:t>genitore dell’alunno / dell’alunna</w:t>
            </w:r>
          </w:p>
        </w:tc>
        <w:tc>
          <w:tcPr>
            <w:tcW w:type="dxa" w:w="5443"/>
            <w:tcBorders>
              <w:bottom w:val="single" w:sz="6" w:space="0" w:color="1B1B2B"/>
            </w:tcBorders>
            <w:vAlign w:val="bottom"/>
          </w:tcPr>
          <w:p>
            <w:pPr>
              <w:spacing w:before="0" w:after="20" w:line="240" w:lineRule="auto"/>
              <w:jc w:val="left"/>
            </w:pPr>
            <w:r/>
            <w:r>
              <w:rPr>
                <w:rFonts w:ascii="Titillium Web" w:hAnsi="Titillium Web" w:cs="Titillium Web"/>
                <w:b w:val="0"/>
                <w:i w:val="0"/>
                <w:color w:val="1B1B2B"/>
                <w:sz w:val="22"/>
              </w:rPr>
            </w:r>
          </w:p>
        </w:tc>
      </w:tr>
    </w:tbl>
    <w:p>
      <w:pPr>
        <w:spacing w:before="0" w:after="40" w:line="240" w:lineRule="auto"/>
        <w:jc w:val="both"/>
        <w:rPr>
          <w:sz w:val="2"/>
        </w:rPr>
      </w:pP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907"/>
        <w:gridCol w:w="850"/>
        <w:gridCol w:w="170"/>
        <w:gridCol w:w="1190"/>
        <w:gridCol w:w="737"/>
        <w:gridCol w:w="170"/>
        <w:gridCol w:w="2835"/>
        <w:gridCol w:w="2154"/>
      </w:tblGrid>
      <w:tr>
        <w:trPr>
          <w:cantSplit/>
          <w:trHeight w:val="311" w:hRule="atLeast"/>
        </w:trPr>
        <w:tc>
          <w:tcPr>
            <w:tcW w:type="dxa" w:w="907"/>
            <w:vAlign w:val="bottom"/>
          </w:tcPr>
          <w:p>
            <w:pPr>
              <w:spacing w:before="0" w:after="20" w:line="240" w:lineRule="auto"/>
              <w:jc w:val="left"/>
            </w:pPr>
            <w:r/>
            <w:r>
              <w:rPr>
                <w:rFonts w:ascii="Titillium Web" w:hAnsi="Titillium Web" w:cs="Titillium Web"/>
                <w:b w:val="0"/>
                <w:i w:val="0"/>
                <w:color w:val="1B1B2B"/>
                <w:sz w:val="22"/>
              </w:rPr>
              <w:t>classe</w:t>
            </w:r>
          </w:p>
        </w:tc>
        <w:tc>
          <w:tcPr>
            <w:tcW w:type="dxa" w:w="850"/>
            <w:tcBorders>
              <w:bottom w:val="single" w:sz="6" w:space="0" w:color="1B1B2B"/>
            </w:tcBorders>
            <w:vAlign w:val="bottom"/>
          </w:tcPr>
          <w:p>
            <w:pPr>
              <w:spacing w:before="0" w:after="20" w:line="240" w:lineRule="auto"/>
              <w:jc w:val="left"/>
            </w:pPr>
            <w:r/>
            <w:r>
              <w:rPr>
                <w:rFonts w:ascii="Titillium Web" w:hAnsi="Titillium Web" w:cs="Titillium Web"/>
                <w:b w:val="0"/>
                <w:i w:val="0"/>
                <w:color w:val="1B1B2B"/>
                <w:sz w:val="22"/>
              </w:rPr>
            </w:r>
          </w:p>
        </w:tc>
        <w:tc>
          <w:tcPr>
            <w:tcW w:type="dxa" w:w="170"/>
            <w:vAlign w:val="bottom"/>
          </w:tcPr>
          <w:p>
            <w:pPr>
              <w:spacing w:before="0" w:after="20" w:line="240" w:lineRule="auto"/>
              <w:jc w:val="left"/>
            </w:pPr>
            <w:r/>
            <w:r>
              <w:rPr>
                <w:rFonts w:ascii="Titillium Web" w:hAnsi="Titillium Web" w:cs="Titillium Web"/>
                <w:b w:val="0"/>
                <w:i w:val="0"/>
                <w:color w:val="1B1B2B"/>
                <w:sz w:val="22"/>
              </w:rPr>
              <w:t xml:space="preserve"> </w:t>
            </w:r>
          </w:p>
        </w:tc>
        <w:tc>
          <w:tcPr>
            <w:tcW w:type="dxa" w:w="1191"/>
            <w:vAlign w:val="bottom"/>
          </w:tcPr>
          <w:p>
            <w:pPr>
              <w:spacing w:before="0" w:after="20" w:line="240" w:lineRule="auto"/>
              <w:jc w:val="left"/>
            </w:pPr>
            <w:r/>
            <w:r>
              <w:rPr>
                <w:rFonts w:ascii="Titillium Web" w:hAnsi="Titillium Web" w:cs="Titillium Web"/>
                <w:b w:val="0"/>
                <w:i w:val="0"/>
                <w:color w:val="1B1B2B"/>
                <w:sz w:val="22"/>
              </w:rPr>
              <w:t>sezione</w:t>
            </w:r>
          </w:p>
        </w:tc>
        <w:tc>
          <w:tcPr>
            <w:tcW w:type="dxa" w:w="737"/>
            <w:tcBorders>
              <w:bottom w:val="single" w:sz="6" w:space="0" w:color="1B1B2B"/>
            </w:tcBorders>
            <w:vAlign w:val="bottom"/>
          </w:tcPr>
          <w:p>
            <w:pPr>
              <w:spacing w:before="0" w:after="20" w:line="240" w:lineRule="auto"/>
              <w:jc w:val="left"/>
            </w:pPr>
            <w:r/>
            <w:r>
              <w:rPr>
                <w:rFonts w:ascii="Titillium Web" w:hAnsi="Titillium Web" w:cs="Titillium Web"/>
                <w:b w:val="0"/>
                <w:i w:val="0"/>
                <w:color w:val="1B1B2B"/>
                <w:sz w:val="22"/>
              </w:rPr>
            </w:r>
          </w:p>
        </w:tc>
        <w:tc>
          <w:tcPr>
            <w:tcW w:type="dxa" w:w="170"/>
            <w:vAlign w:val="bottom"/>
          </w:tcPr>
          <w:p>
            <w:pPr>
              <w:spacing w:before="0" w:after="20" w:line="240" w:lineRule="auto"/>
              <w:jc w:val="left"/>
            </w:pPr>
            <w:r/>
            <w:r>
              <w:rPr>
                <w:rFonts w:ascii="Titillium Web" w:hAnsi="Titillium Web" w:cs="Titillium Web"/>
                <w:b w:val="0"/>
                <w:i w:val="0"/>
                <w:color w:val="1B1B2B"/>
                <w:sz w:val="22"/>
              </w:rPr>
              <w:t xml:space="preserve"> </w:t>
            </w:r>
          </w:p>
        </w:tc>
        <w:tc>
          <w:tcPr>
            <w:tcW w:type="dxa" w:w="2835"/>
            <w:vAlign w:val="bottom"/>
          </w:tcPr>
          <w:p>
            <w:pPr>
              <w:spacing w:before="0" w:after="20" w:line="240" w:lineRule="auto"/>
              <w:jc w:val="left"/>
            </w:pPr>
            <w:r/>
            <w:r>
              <w:rPr>
                <w:rFonts w:ascii="Titillium Web" w:hAnsi="Titillium Web" w:cs="Titillium Web"/>
                <w:b w:val="0"/>
                <w:i w:val="0"/>
                <w:color w:val="1B1B2B"/>
                <w:sz w:val="22"/>
              </w:rPr>
              <w:t>plesso e ordine di scuola</w:t>
            </w:r>
          </w:p>
        </w:tc>
        <w:tc>
          <w:tcPr>
            <w:tcW w:type="dxa" w:w="2154"/>
            <w:tcBorders>
              <w:bottom w:val="single" w:sz="6" w:space="0" w:color="1B1B2B"/>
            </w:tcBorders>
            <w:vAlign w:val="bottom"/>
          </w:tcPr>
          <w:p>
            <w:pPr>
              <w:spacing w:before="0" w:after="20" w:line="240" w:lineRule="auto"/>
              <w:jc w:val="left"/>
            </w:pPr>
            <w:r/>
            <w:r>
              <w:rPr>
                <w:rFonts w:ascii="Titillium Web" w:hAnsi="Titillium Web" w:cs="Titillium Web"/>
                <w:b w:val="0"/>
                <w:i w:val="0"/>
                <w:color w:val="1B1B2B"/>
                <w:sz w:val="22"/>
              </w:rPr>
            </w:r>
          </w:p>
        </w:tc>
      </w:tr>
    </w:tbl>
    <w:p>
      <w:pPr>
        <w:spacing w:before="0" w:after="40" w:line="240" w:lineRule="auto"/>
        <w:jc w:val="both"/>
        <w:rPr>
          <w:sz w:val="2"/>
        </w:rPr>
      </w:pPr>
    </w:p>
    <w:p>
      <w:pPr>
        <w:keepNext/>
        <w:spacing w:before="80" w:after="40" w:line="300" w:lineRule="auto"/>
        <w:jc w:val="center"/>
      </w:pPr>
      <w:r>
        <w:rPr>
          <w:rFonts w:ascii="Titillium Web" w:hAnsi="Titillium Web" w:cs="Titillium Web"/>
          <w:b/>
          <w:i w:val="0"/>
          <w:color w:val="1B1B2B"/>
          <w:sz w:val="26"/>
        </w:rPr>
        <w:t>AUTORIZZA</w:t>
      </w:r>
    </w:p>
    <w:p>
      <w:pPr>
        <w:spacing w:before="0" w:after="60" w:line="276" w:lineRule="auto"/>
        <w:jc w:val="both"/>
      </w:pPr>
      <w:r>
        <w:rPr>
          <w:rFonts w:ascii="Titillium Web" w:hAnsi="Titillium Web" w:cs="Titillium Web"/>
          <w:b w:val="0"/>
          <w:i w:val="0"/>
          <w:color w:val="1B1B2B"/>
          <w:sz w:val="22"/>
        </w:rPr>
        <w:t>al ritiro del figlio o della figlia, al termine delle lezioni:</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2608"/>
        <w:gridCol w:w="6407"/>
      </w:tblGrid>
      <w:tr>
        <w:trPr>
          <w:cantSplit/>
          <w:trHeight w:val="283" w:hRule="atLeast"/>
        </w:trPr>
        <w:tc>
          <w:tcPr>
            <w:tcW w:type="dxa" w:w="2608"/>
            <w:vAlign w:val="bottom"/>
          </w:tcPr>
          <w:p>
            <w:pPr>
              <w:spacing w:before="0" w:after="20" w:line="240" w:lineRule="auto"/>
              <w:jc w:val="left"/>
            </w:pPr>
            <w:r/>
            <w:r>
              <w:rPr>
                <w:rFonts w:ascii="Titillium Web" w:hAnsi="Titillium Web" w:cs="Titillium Web"/>
                <w:b w:val="0"/>
                <w:i w:val="0"/>
                <w:color w:val="1B1B2B"/>
                <w:sz w:val="22"/>
              </w:rPr>
              <w:t>il signor / la signora</w:t>
            </w:r>
          </w:p>
        </w:tc>
        <w:tc>
          <w:tcPr>
            <w:tcW w:type="dxa" w:w="6406"/>
            <w:tcBorders>
              <w:bottom w:val="single" w:sz="6" w:space="0" w:color="1B1B2B"/>
            </w:tcBorders>
            <w:vAlign w:val="bottom"/>
          </w:tcPr>
          <w:p>
            <w:pPr>
              <w:spacing w:before="0" w:after="20" w:line="240" w:lineRule="auto"/>
              <w:jc w:val="left"/>
            </w:pPr>
            <w:r/>
            <w:r>
              <w:rPr>
                <w:rFonts w:ascii="Titillium Web" w:hAnsi="Titillium Web" w:cs="Titillium Web"/>
                <w:b w:val="0"/>
                <w:i w:val="0"/>
                <w:color w:val="1B1B2B"/>
                <w:sz w:val="22"/>
              </w:rPr>
            </w:r>
          </w:p>
        </w:tc>
      </w:tr>
    </w:tbl>
    <w:p>
      <w:pPr>
        <w:spacing w:before="0" w:after="40" w:line="240" w:lineRule="auto"/>
        <w:jc w:val="both"/>
        <w:rPr>
          <w:sz w:val="2"/>
        </w:rPr>
      </w:pP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2608"/>
        <w:gridCol w:w="6407"/>
      </w:tblGrid>
      <w:tr>
        <w:trPr>
          <w:cantSplit/>
          <w:trHeight w:val="283" w:hRule="atLeast"/>
        </w:trPr>
        <w:tc>
          <w:tcPr>
            <w:tcW w:type="dxa" w:w="2608"/>
            <w:vAlign w:val="bottom"/>
          </w:tcPr>
          <w:p>
            <w:pPr>
              <w:spacing w:before="0" w:after="20" w:line="240" w:lineRule="auto"/>
              <w:jc w:val="left"/>
            </w:pPr>
            <w:r/>
            <w:r>
              <w:rPr>
                <w:rFonts w:ascii="Titillium Web" w:hAnsi="Titillium Web" w:cs="Titillium Web"/>
                <w:b w:val="0"/>
                <w:i w:val="0"/>
                <w:color w:val="1B1B2B"/>
                <w:sz w:val="22"/>
              </w:rPr>
              <w:t>il signor / la signora</w:t>
            </w:r>
          </w:p>
        </w:tc>
        <w:tc>
          <w:tcPr>
            <w:tcW w:type="dxa" w:w="6406"/>
            <w:tcBorders>
              <w:bottom w:val="single" w:sz="6" w:space="0" w:color="1B1B2B"/>
            </w:tcBorders>
            <w:vAlign w:val="bottom"/>
          </w:tcPr>
          <w:p>
            <w:pPr>
              <w:spacing w:before="0" w:after="20" w:line="240" w:lineRule="auto"/>
              <w:jc w:val="left"/>
            </w:pPr>
            <w:r/>
            <w:r>
              <w:rPr>
                <w:rFonts w:ascii="Titillium Web" w:hAnsi="Titillium Web" w:cs="Titillium Web"/>
                <w:b w:val="0"/>
                <w:i w:val="0"/>
                <w:color w:val="1B1B2B"/>
                <w:sz w:val="22"/>
              </w:rPr>
            </w:r>
          </w:p>
        </w:tc>
      </w:tr>
    </w:tbl>
    <w:p>
      <w:pPr>
        <w:spacing w:before="0" w:after="40" w:line="240" w:lineRule="auto"/>
        <w:jc w:val="both"/>
        <w:rPr>
          <w:sz w:val="2"/>
        </w:rPr>
      </w:pP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2608"/>
        <w:gridCol w:w="6407"/>
      </w:tblGrid>
      <w:tr>
        <w:trPr>
          <w:cantSplit/>
          <w:trHeight w:val="283" w:hRule="atLeast"/>
        </w:trPr>
        <w:tc>
          <w:tcPr>
            <w:tcW w:type="dxa" w:w="2608"/>
            <w:vAlign w:val="bottom"/>
          </w:tcPr>
          <w:p>
            <w:pPr>
              <w:spacing w:before="0" w:after="20" w:line="240" w:lineRule="auto"/>
              <w:jc w:val="left"/>
            </w:pPr>
            <w:r/>
            <w:r>
              <w:rPr>
                <w:rFonts w:ascii="Titillium Web" w:hAnsi="Titillium Web" w:cs="Titillium Web"/>
                <w:b w:val="0"/>
                <w:i w:val="0"/>
                <w:color w:val="1B1B2B"/>
                <w:sz w:val="22"/>
              </w:rPr>
              <w:t>il signor / la signora</w:t>
            </w:r>
          </w:p>
        </w:tc>
        <w:tc>
          <w:tcPr>
            <w:tcW w:type="dxa" w:w="6406"/>
            <w:tcBorders>
              <w:bottom w:val="single" w:sz="6" w:space="0" w:color="1B1B2B"/>
            </w:tcBorders>
            <w:vAlign w:val="bottom"/>
          </w:tcPr>
          <w:p>
            <w:pPr>
              <w:spacing w:before="0" w:after="20" w:line="240" w:lineRule="auto"/>
              <w:jc w:val="left"/>
            </w:pPr>
            <w:r/>
            <w:r>
              <w:rPr>
                <w:rFonts w:ascii="Titillium Web" w:hAnsi="Titillium Web" w:cs="Titillium Web"/>
                <w:b w:val="0"/>
                <w:i w:val="0"/>
                <w:color w:val="1B1B2B"/>
                <w:sz w:val="22"/>
              </w:rPr>
            </w:r>
          </w:p>
        </w:tc>
      </w:tr>
    </w:tbl>
    <w:p>
      <w:pPr>
        <w:spacing w:before="0" w:after="40" w:line="240" w:lineRule="auto"/>
        <w:jc w:val="both"/>
        <w:rPr>
          <w:sz w:val="2"/>
        </w:rPr>
      </w:pP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2608"/>
        <w:gridCol w:w="6407"/>
      </w:tblGrid>
      <w:tr>
        <w:trPr>
          <w:cantSplit/>
          <w:trHeight w:val="283" w:hRule="atLeast"/>
        </w:trPr>
        <w:tc>
          <w:tcPr>
            <w:tcW w:type="dxa" w:w="2608"/>
            <w:vAlign w:val="bottom"/>
          </w:tcPr>
          <w:p>
            <w:pPr>
              <w:spacing w:before="0" w:after="20" w:line="240" w:lineRule="auto"/>
              <w:jc w:val="left"/>
            </w:pPr>
            <w:r/>
            <w:r>
              <w:rPr>
                <w:rFonts w:ascii="Titillium Web" w:hAnsi="Titillium Web" w:cs="Titillium Web"/>
                <w:b w:val="0"/>
                <w:i w:val="0"/>
                <w:color w:val="1B1B2B"/>
                <w:sz w:val="22"/>
              </w:rPr>
              <w:t>il signor / la signora</w:t>
            </w:r>
          </w:p>
        </w:tc>
        <w:tc>
          <w:tcPr>
            <w:tcW w:type="dxa" w:w="6406"/>
            <w:tcBorders>
              <w:bottom w:val="single" w:sz="6" w:space="0" w:color="1B1B2B"/>
            </w:tcBorders>
            <w:vAlign w:val="bottom"/>
          </w:tcPr>
          <w:p>
            <w:pPr>
              <w:spacing w:before="0" w:after="20" w:line="240" w:lineRule="auto"/>
              <w:jc w:val="left"/>
            </w:pPr>
            <w:r/>
            <w:r>
              <w:rPr>
                <w:rFonts w:ascii="Titillium Web" w:hAnsi="Titillium Web" w:cs="Titillium Web"/>
                <w:b w:val="0"/>
                <w:i w:val="0"/>
                <w:color w:val="1B1B2B"/>
                <w:sz w:val="22"/>
              </w:rPr>
            </w:r>
          </w:p>
        </w:tc>
      </w:tr>
    </w:tbl>
    <w:p>
      <w:pPr>
        <w:spacing w:before="0" w:after="40" w:line="240" w:lineRule="auto"/>
        <w:jc w:val="both"/>
        <w:rPr>
          <w:sz w:val="2"/>
        </w:rPr>
      </w:pPr>
    </w:p>
    <w:p>
      <w:pPr>
        <w:spacing w:before="0" w:after="100" w:line="300" w:lineRule="auto"/>
        <w:jc w:val="both"/>
      </w:pPr>
      <w:r>
        <w:rPr>
          <w:rFonts w:ascii="Titillium Web" w:hAnsi="Titillium Web" w:cs="Titillium Web"/>
          <w:b w:val="0"/>
          <w:i/>
          <w:color w:val="585868"/>
          <w:sz w:val="19"/>
        </w:rPr>
        <w:t>Si allega fotocopia del documento di identità delle persone delegate che non siano genitori di un alunno della classe, e di tutte per le classi prime. Gli allegati restano nel registro di classe.</w:t>
      </w:r>
    </w:p>
    <w:p>
      <w:pPr>
        <w:keepNext/>
        <w:spacing w:before="120" w:after="40" w:line="300" w:lineRule="auto"/>
        <w:jc w:val="center"/>
      </w:pPr>
      <w:r>
        <w:rPr>
          <w:rFonts w:ascii="Titillium Web" w:hAnsi="Titillium Web" w:cs="Titillium Web"/>
          <w:b/>
          <w:i w:val="0"/>
          <w:color w:val="1B1B2B"/>
          <w:sz w:val="26"/>
        </w:rPr>
        <w:t>DICHIARA</w:t>
      </w:r>
    </w:p>
    <w:p>
      <w:pPr>
        <w:spacing w:before="0" w:after="60" w:line="276" w:lineRule="auto"/>
        <w:jc w:val="both"/>
      </w:pPr>
      <w:r>
        <w:rPr>
          <w:rFonts w:ascii="Titillium Web" w:hAnsi="Titillium Web" w:cs="Titillium Web"/>
          <w:b w:val="0"/>
          <w:i w:val="0"/>
          <w:color w:val="1B1B2B"/>
          <w:sz w:val="22"/>
        </w:rPr>
        <w:t>ai sensi e per gli effetti dell’articolo 47 del d.P.R. 28 dicembre 2000, n. 445, sotto la propria responsabilità, consapevole delle sanzioni penali richiamate dall’articolo 76 dello stesso decreto in caso di dichiarazioni mendaci, che</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3628"/>
        <w:gridCol w:w="5386"/>
      </w:tblGrid>
      <w:tr>
        <w:trPr>
          <w:cantSplit/>
          <w:trHeight w:val="311" w:hRule="atLeast"/>
        </w:trPr>
        <w:tc>
          <w:tcPr>
            <w:tcW w:type="dxa" w:w="3628"/>
            <w:vAlign w:val="bottom"/>
          </w:tcPr>
          <w:p>
            <w:pPr>
              <w:spacing w:before="0" w:after="20" w:line="240" w:lineRule="auto"/>
              <w:jc w:val="left"/>
            </w:pPr>
            <w:r/>
            <w:r>
              <w:rPr>
                <w:rFonts w:ascii="Titillium Web" w:hAnsi="Titillium Web" w:cs="Titillium Web"/>
                <w:b w:val="0"/>
                <w:i w:val="0"/>
                <w:color w:val="1B1B2B"/>
                <w:sz w:val="22"/>
              </w:rPr>
              <w:t>l’altro genitore, il signor / la signora</w:t>
            </w:r>
          </w:p>
        </w:tc>
        <w:tc>
          <w:tcPr>
            <w:tcW w:type="dxa" w:w="5386"/>
            <w:tcBorders>
              <w:bottom w:val="single" w:sz="6" w:space="0" w:color="1B1B2B"/>
            </w:tcBorders>
            <w:vAlign w:val="bottom"/>
          </w:tcPr>
          <w:p>
            <w:pPr>
              <w:spacing w:before="0" w:after="20" w:line="240" w:lineRule="auto"/>
              <w:jc w:val="left"/>
            </w:pPr>
            <w:r/>
            <w:r>
              <w:rPr>
                <w:rFonts w:ascii="Titillium Web" w:hAnsi="Titillium Web" w:cs="Titillium Web"/>
                <w:b w:val="0"/>
                <w:i w:val="0"/>
                <w:color w:val="1B1B2B"/>
                <w:sz w:val="22"/>
              </w:rPr>
            </w:r>
          </w:p>
        </w:tc>
      </w:tr>
    </w:tbl>
    <w:p>
      <w:pPr>
        <w:spacing w:before="0" w:after="60" w:line="240" w:lineRule="auto"/>
        <w:jc w:val="both"/>
        <w:rPr>
          <w:sz w:val="2"/>
        </w:rPr>
      </w:pP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3969"/>
        <w:gridCol w:w="5046"/>
      </w:tblGrid>
      <w:tr>
        <w:trPr>
          <w:cantSplit/>
          <w:trHeight w:val="311" w:hRule="atLeast"/>
        </w:trPr>
        <w:tc>
          <w:tcPr>
            <w:tcW w:type="dxa" w:w="3969"/>
            <w:vAlign w:val="bottom"/>
          </w:tcPr>
          <w:p>
            <w:pPr>
              <w:spacing w:before="0" w:after="20" w:line="240" w:lineRule="auto"/>
              <w:jc w:val="left"/>
            </w:pPr>
            <w:r/>
            <w:r>
              <w:rPr>
                <w:rFonts w:ascii="Titillium Web" w:hAnsi="Titillium Web" w:cs="Titillium Web"/>
                <w:b w:val="0"/>
                <w:i w:val="0"/>
                <w:color w:val="1B1B2B"/>
                <w:sz w:val="22"/>
              </w:rPr>
              <w:t>madre o padre dell’alunno / dell’alunna</w:t>
            </w:r>
          </w:p>
        </w:tc>
        <w:tc>
          <w:tcPr>
            <w:tcW w:type="dxa" w:w="5046"/>
            <w:tcBorders>
              <w:bottom w:val="single" w:sz="6" w:space="0" w:color="1B1B2B"/>
            </w:tcBorders>
            <w:vAlign w:val="bottom"/>
          </w:tcPr>
          <w:p>
            <w:pPr>
              <w:spacing w:before="0" w:after="20" w:line="240" w:lineRule="auto"/>
              <w:jc w:val="left"/>
            </w:pPr>
            <w:r/>
            <w:r>
              <w:rPr>
                <w:rFonts w:ascii="Titillium Web" w:hAnsi="Titillium Web" w:cs="Titillium Web"/>
                <w:b w:val="0"/>
                <w:i w:val="0"/>
                <w:color w:val="1B1B2B"/>
                <w:sz w:val="22"/>
              </w:rPr>
            </w:r>
          </w:p>
        </w:tc>
      </w:tr>
    </w:tbl>
    <w:p>
      <w:pPr>
        <w:spacing w:before="0" w:after="60" w:line="240" w:lineRule="auto"/>
        <w:jc w:val="both"/>
        <w:rPr>
          <w:sz w:val="2"/>
        </w:rPr>
      </w:pPr>
    </w:p>
    <w:p>
      <w:pPr>
        <w:spacing w:before="0" w:after="80" w:line="276" w:lineRule="auto"/>
        <w:jc w:val="both"/>
      </w:pPr>
      <w:r>
        <w:rPr>
          <w:rFonts w:ascii="Titillium Web" w:hAnsi="Titillium Web" w:cs="Titillium Web"/>
          <w:b w:val="0"/>
          <w:i w:val="0"/>
          <w:color w:val="1B1B2B"/>
          <w:sz w:val="22"/>
        </w:rPr>
        <w:t>è a conoscenza e d’accordo circa le scelte espresse con questa domanda.</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850"/>
        <w:gridCol w:w="3118"/>
        <w:gridCol w:w="226"/>
        <w:gridCol w:w="737"/>
        <w:gridCol w:w="4082"/>
      </w:tblGrid>
      <w:tr>
        <w:trPr>
          <w:cantSplit/>
          <w:trHeight w:val="340" w:hRule="atLeast"/>
        </w:trPr>
        <w:tc>
          <w:tcPr>
            <w:tcW w:type="dxa" w:w="850"/>
            <w:vAlign w:val="bottom"/>
          </w:tcPr>
          <w:p>
            <w:pPr>
              <w:spacing w:before="0" w:after="20" w:line="240" w:lineRule="auto"/>
              <w:jc w:val="left"/>
            </w:pPr>
            <w:r/>
            <w:r>
              <w:rPr>
                <w:rFonts w:ascii="Titillium Web" w:hAnsi="Titillium Web" w:cs="Titillium Web"/>
                <w:b w:val="0"/>
                <w:i w:val="0"/>
                <w:color w:val="1B1B2B"/>
                <w:sz w:val="22"/>
              </w:rPr>
              <w:t>luogo</w:t>
            </w:r>
          </w:p>
        </w:tc>
        <w:tc>
          <w:tcPr>
            <w:tcW w:type="dxa" w:w="3118"/>
            <w:tcBorders>
              <w:bottom w:val="single" w:sz="6" w:space="0" w:color="1B1B2B"/>
            </w:tcBorders>
            <w:vAlign w:val="bottom"/>
          </w:tcPr>
          <w:p>
            <w:pPr>
              <w:spacing w:before="0" w:after="20" w:line="240" w:lineRule="auto"/>
              <w:jc w:val="left"/>
            </w:pPr>
            <w:r/>
            <w:r>
              <w:rPr>
                <w:rFonts w:ascii="Titillium Web" w:hAnsi="Titillium Web" w:cs="Titillium Web"/>
                <w:b w:val="0"/>
                <w:i w:val="0"/>
                <w:color w:val="1B1B2B"/>
                <w:sz w:val="22"/>
              </w:rPr>
            </w:r>
          </w:p>
        </w:tc>
        <w:tc>
          <w:tcPr>
            <w:tcW w:type="dxa" w:w="227"/>
            <w:vAlign w:val="bottom"/>
          </w:tcPr>
          <w:p>
            <w:pPr>
              <w:spacing w:before="0" w:after="20" w:line="240" w:lineRule="auto"/>
              <w:jc w:val="left"/>
            </w:pPr>
            <w:r/>
            <w:r>
              <w:rPr>
                <w:rFonts w:ascii="Titillium Web" w:hAnsi="Titillium Web" w:cs="Titillium Web"/>
                <w:b w:val="0"/>
                <w:i w:val="0"/>
                <w:color w:val="1B1B2B"/>
                <w:sz w:val="22"/>
              </w:rPr>
              <w:t xml:space="preserve"> </w:t>
            </w:r>
          </w:p>
        </w:tc>
        <w:tc>
          <w:tcPr>
            <w:tcW w:type="dxa" w:w="737"/>
            <w:vAlign w:val="bottom"/>
          </w:tcPr>
          <w:p>
            <w:pPr>
              <w:spacing w:before="0" w:after="20" w:line="240" w:lineRule="auto"/>
              <w:jc w:val="left"/>
            </w:pPr>
            <w:r/>
            <w:r>
              <w:rPr>
                <w:rFonts w:ascii="Titillium Web" w:hAnsi="Titillium Web" w:cs="Titillium Web"/>
                <w:b w:val="0"/>
                <w:i w:val="0"/>
                <w:color w:val="1B1B2B"/>
                <w:sz w:val="22"/>
              </w:rPr>
              <w:t>data</w:t>
            </w:r>
          </w:p>
        </w:tc>
        <w:tc>
          <w:tcPr>
            <w:tcW w:type="dxa" w:w="4082"/>
            <w:tcBorders>
              <w:bottom w:val="single" w:sz="6" w:space="0" w:color="1B1B2B"/>
            </w:tcBorders>
            <w:vAlign w:val="bottom"/>
          </w:tcPr>
          <w:p>
            <w:pPr>
              <w:spacing w:before="0" w:after="20" w:line="240" w:lineRule="auto"/>
              <w:jc w:val="left"/>
            </w:pPr>
            <w:r/>
            <w:r>
              <w:rPr>
                <w:rFonts w:ascii="Titillium Web" w:hAnsi="Titillium Web" w:cs="Titillium Web"/>
                <w:b w:val="0"/>
                <w:i w:val="0"/>
                <w:color w:val="1B1B2B"/>
                <w:sz w:val="22"/>
              </w:rPr>
            </w:r>
          </w:p>
        </w:tc>
      </w:tr>
    </w:tbl>
    <w:p>
      <w:pPr>
        <w:spacing w:before="0" w:after="60" w:line="240" w:lineRule="auto"/>
        <w:jc w:val="both"/>
        <w:rPr>
          <w:sz w:val="2"/>
        </w:rPr>
      </w:pP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3685"/>
        <w:gridCol w:w="5329"/>
      </w:tblGrid>
      <w:tr>
        <w:trPr>
          <w:cantSplit/>
          <w:trHeight w:val="340" w:hRule="atLeast"/>
        </w:trPr>
        <w:tc>
          <w:tcPr>
            <w:tcW w:type="dxa" w:w="3685"/>
            <w:vAlign w:val="bottom"/>
          </w:tcPr>
          <w:p>
            <w:pPr>
              <w:spacing w:before="0" w:after="20" w:line="240" w:lineRule="auto"/>
              <w:jc w:val="left"/>
            </w:pPr>
            <w:r/>
            <w:r>
              <w:rPr>
                <w:rFonts w:ascii="Titillium Web" w:hAnsi="Titillium Web" w:cs="Titillium Web"/>
                <w:b w:val="0"/>
                <w:i w:val="0"/>
                <w:color w:val="1B1B2B"/>
                <w:sz w:val="22"/>
              </w:rPr>
              <w:t>firma del genitore o del tutore</w:t>
            </w:r>
          </w:p>
        </w:tc>
        <w:tc>
          <w:tcPr>
            <w:tcW w:type="dxa" w:w="5329"/>
            <w:tcBorders>
              <w:bottom w:val="single" w:sz="6" w:space="0" w:color="1B1B2B"/>
            </w:tcBorders>
            <w:vAlign w:val="bottom"/>
          </w:tcPr>
          <w:p>
            <w:pPr>
              <w:spacing w:before="0" w:after="20" w:line="240" w:lineRule="auto"/>
              <w:jc w:val="left"/>
            </w:pPr>
            <w:r/>
            <w:r>
              <w:rPr>
                <w:rFonts w:ascii="Titillium Web" w:hAnsi="Titillium Web" w:cs="Titillium Web"/>
                <w:b w:val="0"/>
                <w:i w:val="0"/>
                <w:color w:val="1B1B2B"/>
                <w:sz w:val="22"/>
              </w:rPr>
            </w:r>
          </w:p>
        </w:tc>
      </w:tr>
    </w:tbl>
    <w:p>
      <w:pPr>
        <w:spacing w:before="120" w:after="0" w:line="264" w:lineRule="auto"/>
        <w:jc w:val="both"/>
      </w:pPr>
      <w:r>
        <w:rPr>
          <w:rFonts w:ascii="Titillium Web" w:hAnsi="Titillium Web" w:cs="Titillium Web"/>
          <w:b w:val="0"/>
          <w:i/>
          <w:color w:val="585868"/>
          <w:sz w:val="17"/>
        </w:rPr>
        <w:t>Si compila a schermo, si stampa e si firma a mano: una dichiarazione ai sensi dell’articolo 47 del d.P.R. 445/2000 non si firma digitando il proprio nome. I docenti inviano copia della sola domanda alla segreteria. I dati sono trattati per la sola gestione dell’uscita da scuola, ai sensi dell’articolo 6 del reg. (UE) 2016/679.</w:t>
      </w:r>
    </w:p>
    <w:sectPr>
      <w:headerReference w:type="default" r:id="rId7"/>
      <w:headerReference w:type="first" r:id="rId8"/>
      <w:footerReference w:type="default" r:id="rId9"/>
      <w:footerReference w:type="first" r:id="rId10"/>
      <w:pgSz w:w="11907" w:h="16840" w:orient="portrait"/>
      <w:pgMar w:top="1560" w:right="1440" w:bottom="2400" w:left="1440" w:header="713" w:footer="88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tillium Web">
    <w:pitch w:val="variable"/>
    <w:family w:val="swiss"/>
    <w:embedRegular r:id="rIdF2font1" w:fontKey="{F011FAA1-796E-4113-AF27-5EEDF55661C5}"/>
    <w:embedBold r:id="rIdF2font2" w:fontKey="{D14966DC-064D-4E1E-80F6-F7D4B7BC41AC}"/>
    <w:embedItalic r:id="rIdF2font3" w:fontKey="{F4A51C18-2E49-40C0-9323-EA2EE00E5F57}"/>
    <w:embedBoldItalic r:id="rIdF2font4" w:fontKey="{5F6C0A89-DCB5-49FE-8755-AC435BC685B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70" w:line="80" w:lineRule="exact"/>
      <w:jc w:val="center"/>
    </w:pPr>
    <w:r>
      <w:drawing>
        <wp:inline distT="0" distB="0" distL="0" distR="0">
          <wp:extent cx="647700" cy="48578"/>
          <wp:effectExtent t="0" r="0" b="0" l="0"/>
          <wp:docPr id="1" name="tricolore-chip-footer" descr="Segmento tricolore" title="Tricol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647700" cy="48578"/>
                  </a:xfrm>
                  <a:prstGeom prst="rect">
                    <a:avLst/>
                  </a:prstGeom>
                </pic:spPr>
              </pic:pic>
            </a:graphicData>
          </a:graphic>
        </wp:inline>
      </w:drawing>
    </w:r>
  </w:p>
  <w:tbl>
    <w:tblPr>
      <w:tblW w:type="dxa" w:w="9027"/>
      <w:jc w:val="center"/>
      <w:tblBorders>
        <w:top w:val="none" w:color="FFFFFF" w:sz="0"/>
        <w:left w:val="none" w:color="FFFFFF" w:sz="0"/>
        <w:bottom w:val="none" w:color="FFFFFF" w:sz="0"/>
        <w:right w:val="none" w:color="FFFFFF" w:sz="0"/>
        <w:insideH w:val="single" w:color="auto" w:sz="4"/>
        <w:insideV w:val="single" w:color="auto" w:sz="4"/>
      </w:tblBorders>
    </w:tblPr>
    <w:tblGrid>
      <w:gridCol w:w="3009"/>
      <w:gridCol w:w="3009"/>
      <w:gridCol w:w="3009"/>
    </w:tblGrid>
    <w:tr>
      <w:tc>
        <w:tcPr>
          <w:tcW w:type="dxa" w:w="3009"/>
          <w:tcBorders>
            <w:top w:val="none" w:color="FFFFFF" w:sz="0"/>
            <w:left w:val="none" w:color="FFFFFF" w:sz="0"/>
            <w:bottom w:val="none" w:color="FFFFFF" w:sz="0"/>
            <w:right w:val="none" w:color="FFFFFF" w:sz="0"/>
          </w:tcBorders>
          <w:tcMar>
            <w:top w:type="dxa" w:w="0"/>
            <w:left w:type="dxa" w:w="100"/>
            <w:bottom w:type="dxa" w:w="0"/>
            <w:right w:type="dxa" w:w="100"/>
          </w:tcMar>
          <w:vAlign w:val="top"/>
        </w:tcPr>
        <w:p>
          <w:pPr>
            <w:spacing w:after="26"/>
            <w:jc w:val="center"/>
          </w:pPr>
          <w:r>
            <w:rPr>
              <w:rFonts w:ascii="Titillium Web" w:cs="Titillium Web" w:eastAsia="Titillium Web" w:hAnsi="Titillium Web"/>
              <w:b/>
              <w:bCs/>
              <w:color w:val="D8333A"/>
              <w:spacing w:val="22"/>
              <w:sz w:val="11"/>
              <w:szCs w:val="11"/>
            </w:rPr>
            <w:t xml:space="preserve">SEDE</w:t>
          </w:r>
        </w:p>
        <w:p>
          <w:pPr>
            <w:spacing w:after="0" w:line="190"/>
            <w:jc w:val="center"/>
          </w:pPr>
          <w:r>
            <w:rPr>
              <w:rFonts w:ascii="Titillium Web" w:cs="Titillium Web" w:eastAsia="Titillium Web" w:hAnsi="Titillium Web"/>
              <w:b/>
              <w:bCs/>
              <w:color w:val="1B1B2B"/>
              <w:sz w:val="14"/>
              <w:szCs w:val="14"/>
            </w:rPr>
            <w:t xml:space="preserve">Direzione Didattica Formigine 2</w:t>
          </w:r>
        </w:p>
        <w:p>
          <w:pPr>
            <w:spacing w:after="0" w:line="190"/>
            <w:jc w:val="center"/>
          </w:pPr>
          <w:r>
            <w:rPr>
              <w:rFonts w:ascii="Titillium Web" w:cs="Titillium Web" w:eastAsia="Titillium Web" w:hAnsi="Titillium Web"/>
              <w:color w:val="585868"/>
              <w:sz w:val="14"/>
              <w:szCs w:val="14"/>
            </w:rPr>
            <w:t xml:space="preserve">Via Erri Billò 49</w:t>
          </w:r>
        </w:p>
        <w:p>
          <w:pPr>
            <w:spacing w:after="0" w:line="190"/>
            <w:jc w:val="center"/>
          </w:pPr>
          <w:r>
            <w:rPr>
              <w:rFonts w:ascii="Titillium Web" w:cs="Titillium Web" w:eastAsia="Titillium Web" w:hAnsi="Titillium Web"/>
              <w:color w:val="585868"/>
              <w:sz w:val="14"/>
              <w:szCs w:val="14"/>
            </w:rPr>
            <w:t xml:space="preserve">41043 Casinalbo di Formigine (MO)</w:t>
          </w:r>
        </w:p>
      </w:tc>
      <w:tc>
        <w:tcPr>
          <w:tcW w:type="dxa" w:w="3009"/>
          <w:tcBorders>
            <w:top w:val="none" w:color="FFFFFF" w:sz="0"/>
            <w:left w:val="single" w:color="F5D6DB" w:sz="4"/>
            <w:bottom w:val="none" w:color="FFFFFF" w:sz="0"/>
            <w:right w:val="none" w:color="FFFFFF" w:sz="0"/>
          </w:tcBorders>
          <w:tcMar>
            <w:top w:type="dxa" w:w="0"/>
            <w:left w:type="dxa" w:w="100"/>
            <w:bottom w:type="dxa" w:w="0"/>
            <w:right w:type="dxa" w:w="100"/>
          </w:tcMar>
          <w:vAlign w:val="top"/>
        </w:tcPr>
        <w:p>
          <w:pPr>
            <w:spacing w:after="26"/>
            <w:jc w:val="center"/>
          </w:pPr>
          <w:r>
            <w:rPr>
              <w:rFonts w:ascii="Titillium Web" w:cs="Titillium Web" w:eastAsia="Titillium Web" w:hAnsi="Titillium Web"/>
              <w:b/>
              <w:bCs/>
              <w:color w:val="D8333A"/>
              <w:spacing w:val="22"/>
              <w:sz w:val="11"/>
              <w:szCs w:val="11"/>
            </w:rPr>
            <w:t xml:space="preserve">CONTATTI</w:t>
          </w:r>
        </w:p>
        <w:p>
          <w:pPr>
            <w:spacing w:after="0" w:line="190"/>
            <w:jc w:val="center"/>
          </w:pPr>
          <w:r>
            <w:rPr>
              <w:rFonts w:ascii="Titillium Web" w:cs="Titillium Web" w:eastAsia="Titillium Web" w:hAnsi="Titillium Web"/>
              <w:color w:val="585868"/>
              <w:sz w:val="14"/>
              <w:szCs w:val="14"/>
            </w:rPr>
            <w:t xml:space="preserve">Tel 059 550225</w:t>
          </w:r>
        </w:p>
        <w:p>
          <w:pPr>
            <w:spacing w:after="0" w:line="190"/>
            <w:jc w:val="center"/>
          </w:pPr>
          <w:r>
            <w:rPr>
              <w:rFonts w:ascii="Titillium Web" w:cs="Titillium Web" w:eastAsia="Titillium Web" w:hAnsi="Titillium Web"/>
              <w:color w:val="585868"/>
              <w:sz w:val="14"/>
              <w:szCs w:val="14"/>
            </w:rPr>
            <w:t xml:space="preserve">PEO moee037009@istruzione.it</w:t>
          </w:r>
        </w:p>
        <w:p>
          <w:pPr>
            <w:spacing w:after="0" w:line="190"/>
            <w:jc w:val="center"/>
          </w:pPr>
          <w:r>
            <w:rPr>
              <w:rFonts w:ascii="Titillium Web" w:cs="Titillium Web" w:eastAsia="Titillium Web" w:hAnsi="Titillium Web"/>
              <w:color w:val="585868"/>
              <w:sz w:val="14"/>
              <w:szCs w:val="14"/>
            </w:rPr>
            <w:t xml:space="preserve">PEC moee037009@pec.istruzione.it</w:t>
          </w:r>
        </w:p>
      </w:tc>
      <w:tc>
        <w:tcPr>
          <w:tcW w:type="dxa" w:w="3009"/>
          <w:tcBorders>
            <w:top w:val="none" w:color="FFFFFF" w:sz="0"/>
            <w:left w:val="single" w:color="F5D6DB" w:sz="4"/>
            <w:bottom w:val="none" w:color="FFFFFF" w:sz="0"/>
            <w:right w:val="none" w:color="FFFFFF" w:sz="0"/>
          </w:tcBorders>
          <w:tcMar>
            <w:top w:type="dxa" w:w="0"/>
            <w:left w:type="dxa" w:w="100"/>
            <w:bottom w:type="dxa" w:w="0"/>
            <w:right w:type="dxa" w:w="100"/>
          </w:tcMar>
          <w:vAlign w:val="top"/>
        </w:tcPr>
        <w:p>
          <w:pPr>
            <w:spacing w:after="26"/>
            <w:jc w:val="center"/>
          </w:pPr>
          <w:r>
            <w:rPr>
              <w:rFonts w:ascii="Titillium Web" w:cs="Titillium Web" w:eastAsia="Titillium Web" w:hAnsi="Titillium Web"/>
              <w:b/>
              <w:bCs/>
              <w:color w:val="D8333A"/>
              <w:spacing w:val="22"/>
              <w:sz w:val="11"/>
              <w:szCs w:val="11"/>
            </w:rPr>
            <w:t xml:space="preserve">CODICI</w:t>
          </w:r>
        </w:p>
        <w:p>
          <w:pPr>
            <w:spacing w:after="0" w:line="190"/>
            <w:jc w:val="center"/>
          </w:pPr>
          <w:r>
            <w:rPr>
              <w:rFonts w:ascii="Titillium Web" w:cs="Titillium Web" w:eastAsia="Titillium Web" w:hAnsi="Titillium Web"/>
              <w:color w:val="585868"/>
              <w:sz w:val="14"/>
              <w:szCs w:val="14"/>
            </w:rPr>
            <w:t xml:space="preserve">Codice fiscale 80011570365</w:t>
          </w:r>
        </w:p>
        <w:p>
          <w:pPr>
            <w:spacing w:after="0" w:line="190"/>
            <w:jc w:val="center"/>
          </w:pPr>
          <w:r>
            <w:rPr>
              <w:rFonts w:ascii="Titillium Web" w:cs="Titillium Web" w:eastAsia="Titillium Web" w:hAnsi="Titillium Web"/>
              <w:color w:val="585868"/>
              <w:sz w:val="14"/>
              <w:szCs w:val="14"/>
            </w:rPr>
            <w:t xml:space="preserve">Codice meccanografico MOEE037009</w:t>
          </w:r>
        </w:p>
        <w:p>
          <w:pPr>
            <w:spacing w:after="0" w:line="190"/>
            <w:jc w:val="center"/>
          </w:pPr>
          <w:r>
            <w:rPr>
              <w:rFonts w:ascii="Titillium Web" w:cs="Titillium Web" w:eastAsia="Titillium Web" w:hAnsi="Titillium Web"/>
              <w:color w:val="585868"/>
              <w:sz w:val="14"/>
              <w:szCs w:val="14"/>
            </w:rPr>
            <w:t xml:space="preserve">Fatturazione elettronica UF9O9C</w:t>
          </w:r>
        </w:p>
      </w:tc>
    </w:tr>
  </w:tbl>
  <w:p>
    <w:pPr>
      <w:spacing w:after="0" w:before="76" w:line="190"/>
      <w:jc w:val="center"/>
    </w:pPr>
    <w:r>
      <w:rPr>
        <w:rFonts w:ascii="Titillium Web" w:cs="Titillium Web" w:eastAsia="Titillium Web" w:hAnsi="Titillium Web"/>
        <w:b/>
        <w:bCs/>
        <w:color w:val="D8333A"/>
        <w:sz w:val="14"/>
        <w:szCs w:val="14"/>
      </w:rPr>
      <w:t xml:space="preserve">www.ddformigine2.edu.it</w:t>
    </w:r>
    <w:r>
      <w:rPr>
        <w:rFonts w:ascii="Titillium Web" w:cs="Titillium Web" w:eastAsia="Titillium Web" w:hAnsi="Titillium Web"/>
        <w:color w:val="585868"/>
        <w:sz w:val="14"/>
        <w:szCs w:val="14"/>
      </w:rPr>
      <w:t xml:space="preserve"/>
      <w:br/>
      <w:t xml:space="preserve">Pagina </w:t>
    </w:r>
    <w:r>
      <w:rPr>
        <w:rFonts w:ascii="Titillium Web" w:cs="Titillium Web" w:eastAsia="Titillium Web" w:hAnsi="Titillium Web"/>
        <w:color w:val="585868"/>
        <w:sz w:val="14"/>
        <w:szCs w:val="14"/>
      </w:rPr>
      <w:fldChar w:fldCharType="begin"/>
      <w:instrText xml:space="preserve">PAGE</w:instrText>
      <w:fldChar w:fldCharType="separate"/>
      <w:fldChar w:fldCharType="end"/>
    </w:r>
    <w:r>
      <w:rPr>
        <w:rFonts w:ascii="Titillium Web" w:cs="Titillium Web" w:eastAsia="Titillium Web" w:hAnsi="Titillium Web"/>
        <w:color w:val="585868"/>
        <w:sz w:val="14"/>
        <w:szCs w:val="14"/>
      </w:rPr>
      <w:t xml:space="preserve"> di </w:t>
    </w:r>
    <w:r>
      <w:rPr>
        <w:rFonts w:ascii="Titillium Web" w:cs="Titillium Web" w:eastAsia="Titillium Web" w:hAnsi="Titillium Web"/>
        <w:color w:val="585868"/>
        <w:sz w:val="14"/>
        <w:szCs w:val="14"/>
      </w:rPr>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70" w:line="80" w:lineRule="exact"/>
      <w:jc w:val="center"/>
    </w:pPr>
    <w:r>
      <w:drawing>
        <wp:inline distT="0" distB="0" distL="0" distR="0">
          <wp:extent cx="647700" cy="48578"/>
          <wp:effectExtent t="0" r="0" b="0" l="0"/>
          <wp:docPr id="1" name="tricolore-chip-footer" descr="Segmento tricolore" title="Tricol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647700" cy="48578"/>
                  </a:xfrm>
                  <a:prstGeom prst="rect">
                    <a:avLst/>
                  </a:prstGeom>
                </pic:spPr>
              </pic:pic>
            </a:graphicData>
          </a:graphic>
        </wp:inline>
      </w:drawing>
    </w:r>
  </w:p>
  <w:tbl>
    <w:tblPr>
      <w:tblW w:type="dxa" w:w="9027"/>
      <w:jc w:val="center"/>
      <w:tblBorders>
        <w:top w:val="none" w:color="FFFFFF" w:sz="0"/>
        <w:left w:val="none" w:color="FFFFFF" w:sz="0"/>
        <w:bottom w:val="none" w:color="FFFFFF" w:sz="0"/>
        <w:right w:val="none" w:color="FFFFFF" w:sz="0"/>
        <w:insideH w:val="single" w:color="auto" w:sz="4"/>
        <w:insideV w:val="single" w:color="auto" w:sz="4"/>
      </w:tblBorders>
    </w:tblPr>
    <w:tblGrid>
      <w:gridCol w:w="3009"/>
      <w:gridCol w:w="3009"/>
      <w:gridCol w:w="3009"/>
    </w:tblGrid>
    <w:tr>
      <w:tc>
        <w:tcPr>
          <w:tcW w:type="dxa" w:w="3009"/>
          <w:tcBorders>
            <w:top w:val="none" w:color="FFFFFF" w:sz="0"/>
            <w:left w:val="none" w:color="FFFFFF" w:sz="0"/>
            <w:bottom w:val="none" w:color="FFFFFF" w:sz="0"/>
            <w:right w:val="none" w:color="FFFFFF" w:sz="0"/>
          </w:tcBorders>
          <w:tcMar>
            <w:top w:type="dxa" w:w="0"/>
            <w:left w:type="dxa" w:w="100"/>
            <w:bottom w:type="dxa" w:w="0"/>
            <w:right w:type="dxa" w:w="100"/>
          </w:tcMar>
          <w:vAlign w:val="top"/>
        </w:tcPr>
        <w:p>
          <w:pPr>
            <w:spacing w:after="26"/>
            <w:jc w:val="center"/>
          </w:pPr>
          <w:r>
            <w:rPr>
              <w:rFonts w:ascii="Titillium Web" w:cs="Titillium Web" w:eastAsia="Titillium Web" w:hAnsi="Titillium Web"/>
              <w:b/>
              <w:bCs/>
              <w:color w:val="D8333A"/>
              <w:spacing w:val="22"/>
              <w:sz w:val="11"/>
              <w:szCs w:val="11"/>
            </w:rPr>
            <w:t xml:space="preserve">SEDE</w:t>
          </w:r>
        </w:p>
        <w:p>
          <w:pPr>
            <w:spacing w:after="0" w:line="190"/>
            <w:jc w:val="center"/>
          </w:pPr>
          <w:r>
            <w:rPr>
              <w:rFonts w:ascii="Titillium Web" w:cs="Titillium Web" w:eastAsia="Titillium Web" w:hAnsi="Titillium Web"/>
              <w:b/>
              <w:bCs/>
              <w:color w:val="1B1B2B"/>
              <w:sz w:val="14"/>
              <w:szCs w:val="14"/>
            </w:rPr>
            <w:t xml:space="preserve">Direzione Didattica Formigine 2</w:t>
          </w:r>
        </w:p>
        <w:p>
          <w:pPr>
            <w:spacing w:after="0" w:line="190"/>
            <w:jc w:val="center"/>
          </w:pPr>
          <w:r>
            <w:rPr>
              <w:rFonts w:ascii="Titillium Web" w:cs="Titillium Web" w:eastAsia="Titillium Web" w:hAnsi="Titillium Web"/>
              <w:color w:val="585868"/>
              <w:sz w:val="14"/>
              <w:szCs w:val="14"/>
            </w:rPr>
            <w:t xml:space="preserve">Via Erri Billò 49</w:t>
          </w:r>
        </w:p>
        <w:p>
          <w:pPr>
            <w:spacing w:after="0" w:line="190"/>
            <w:jc w:val="center"/>
          </w:pPr>
          <w:r>
            <w:rPr>
              <w:rFonts w:ascii="Titillium Web" w:cs="Titillium Web" w:eastAsia="Titillium Web" w:hAnsi="Titillium Web"/>
              <w:color w:val="585868"/>
              <w:sz w:val="14"/>
              <w:szCs w:val="14"/>
            </w:rPr>
            <w:t xml:space="preserve">41043 Casinalbo di Formigine (MO)</w:t>
          </w:r>
        </w:p>
      </w:tc>
      <w:tc>
        <w:tcPr>
          <w:tcW w:type="dxa" w:w="3009"/>
          <w:tcBorders>
            <w:top w:val="none" w:color="FFFFFF" w:sz="0"/>
            <w:left w:val="single" w:color="F5D6DB" w:sz="4"/>
            <w:bottom w:val="none" w:color="FFFFFF" w:sz="0"/>
            <w:right w:val="none" w:color="FFFFFF" w:sz="0"/>
          </w:tcBorders>
          <w:tcMar>
            <w:top w:type="dxa" w:w="0"/>
            <w:left w:type="dxa" w:w="100"/>
            <w:bottom w:type="dxa" w:w="0"/>
            <w:right w:type="dxa" w:w="100"/>
          </w:tcMar>
          <w:vAlign w:val="top"/>
        </w:tcPr>
        <w:p>
          <w:pPr>
            <w:spacing w:after="26"/>
            <w:jc w:val="center"/>
          </w:pPr>
          <w:r>
            <w:rPr>
              <w:rFonts w:ascii="Titillium Web" w:cs="Titillium Web" w:eastAsia="Titillium Web" w:hAnsi="Titillium Web"/>
              <w:b/>
              <w:bCs/>
              <w:color w:val="D8333A"/>
              <w:spacing w:val="22"/>
              <w:sz w:val="11"/>
              <w:szCs w:val="11"/>
            </w:rPr>
            <w:t xml:space="preserve">CONTATTI</w:t>
          </w:r>
        </w:p>
        <w:p>
          <w:pPr>
            <w:spacing w:after="0" w:line="190"/>
            <w:jc w:val="center"/>
          </w:pPr>
          <w:r>
            <w:rPr>
              <w:rFonts w:ascii="Titillium Web" w:cs="Titillium Web" w:eastAsia="Titillium Web" w:hAnsi="Titillium Web"/>
              <w:color w:val="585868"/>
              <w:sz w:val="14"/>
              <w:szCs w:val="14"/>
            </w:rPr>
            <w:t xml:space="preserve">Tel 059 550225</w:t>
          </w:r>
        </w:p>
        <w:p>
          <w:pPr>
            <w:spacing w:after="0" w:line="190"/>
            <w:jc w:val="center"/>
          </w:pPr>
          <w:r>
            <w:rPr>
              <w:rFonts w:ascii="Titillium Web" w:cs="Titillium Web" w:eastAsia="Titillium Web" w:hAnsi="Titillium Web"/>
              <w:color w:val="585868"/>
              <w:sz w:val="14"/>
              <w:szCs w:val="14"/>
            </w:rPr>
            <w:t xml:space="preserve">PEO moee037009@istruzione.it</w:t>
          </w:r>
        </w:p>
        <w:p>
          <w:pPr>
            <w:spacing w:after="0" w:line="190"/>
            <w:jc w:val="center"/>
          </w:pPr>
          <w:r>
            <w:rPr>
              <w:rFonts w:ascii="Titillium Web" w:cs="Titillium Web" w:eastAsia="Titillium Web" w:hAnsi="Titillium Web"/>
              <w:color w:val="585868"/>
              <w:sz w:val="14"/>
              <w:szCs w:val="14"/>
            </w:rPr>
            <w:t xml:space="preserve">PEC moee037009@pec.istruzione.it</w:t>
          </w:r>
        </w:p>
      </w:tc>
      <w:tc>
        <w:tcPr>
          <w:tcW w:type="dxa" w:w="3009"/>
          <w:tcBorders>
            <w:top w:val="none" w:color="FFFFFF" w:sz="0"/>
            <w:left w:val="single" w:color="F5D6DB" w:sz="4"/>
            <w:bottom w:val="none" w:color="FFFFFF" w:sz="0"/>
            <w:right w:val="none" w:color="FFFFFF" w:sz="0"/>
          </w:tcBorders>
          <w:tcMar>
            <w:top w:type="dxa" w:w="0"/>
            <w:left w:type="dxa" w:w="100"/>
            <w:bottom w:type="dxa" w:w="0"/>
            <w:right w:type="dxa" w:w="100"/>
          </w:tcMar>
          <w:vAlign w:val="top"/>
        </w:tcPr>
        <w:p>
          <w:pPr>
            <w:spacing w:after="26"/>
            <w:jc w:val="center"/>
          </w:pPr>
          <w:r>
            <w:rPr>
              <w:rFonts w:ascii="Titillium Web" w:cs="Titillium Web" w:eastAsia="Titillium Web" w:hAnsi="Titillium Web"/>
              <w:b/>
              <w:bCs/>
              <w:color w:val="D8333A"/>
              <w:spacing w:val="22"/>
              <w:sz w:val="11"/>
              <w:szCs w:val="11"/>
            </w:rPr>
            <w:t xml:space="preserve">CODICI</w:t>
          </w:r>
        </w:p>
        <w:p>
          <w:pPr>
            <w:spacing w:after="0" w:line="190"/>
            <w:jc w:val="center"/>
          </w:pPr>
          <w:r>
            <w:rPr>
              <w:rFonts w:ascii="Titillium Web" w:cs="Titillium Web" w:eastAsia="Titillium Web" w:hAnsi="Titillium Web"/>
              <w:color w:val="585868"/>
              <w:sz w:val="14"/>
              <w:szCs w:val="14"/>
            </w:rPr>
            <w:t xml:space="preserve">Codice fiscale 80011570365</w:t>
          </w:r>
        </w:p>
        <w:p>
          <w:pPr>
            <w:spacing w:after="0" w:line="190"/>
            <w:jc w:val="center"/>
          </w:pPr>
          <w:r>
            <w:rPr>
              <w:rFonts w:ascii="Titillium Web" w:cs="Titillium Web" w:eastAsia="Titillium Web" w:hAnsi="Titillium Web"/>
              <w:color w:val="585868"/>
              <w:sz w:val="14"/>
              <w:szCs w:val="14"/>
            </w:rPr>
            <w:t xml:space="preserve">Codice meccanografico MOEE037009</w:t>
          </w:r>
        </w:p>
        <w:p>
          <w:pPr>
            <w:spacing w:after="0" w:line="190"/>
            <w:jc w:val="center"/>
          </w:pPr>
          <w:r>
            <w:rPr>
              <w:rFonts w:ascii="Titillium Web" w:cs="Titillium Web" w:eastAsia="Titillium Web" w:hAnsi="Titillium Web"/>
              <w:color w:val="585868"/>
              <w:sz w:val="14"/>
              <w:szCs w:val="14"/>
            </w:rPr>
            <w:t xml:space="preserve">Fatturazione elettronica UF9O9C</w:t>
          </w:r>
        </w:p>
      </w:tc>
    </w:tr>
  </w:tbl>
  <w:p>
    <w:pPr>
      <w:spacing w:after="0" w:before="76" w:line="190"/>
      <w:jc w:val="center"/>
    </w:pPr>
    <w:r>
      <w:rPr>
        <w:rFonts w:ascii="Titillium Web" w:cs="Titillium Web" w:eastAsia="Titillium Web" w:hAnsi="Titillium Web"/>
        <w:b/>
        <w:bCs/>
        <w:color w:val="D8333A"/>
        <w:sz w:val="14"/>
        <w:szCs w:val="14"/>
      </w:rPr>
      <w:t xml:space="preserve">www.ddformigine2.edu.it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36"/>
      <w:jc w:val="center"/>
    </w:pPr>
    <w:r>
      <w:drawing>
        <wp:anchor distT="0" distB="0" distL="0" distR="0" simplePos="0" allowOverlap="1" behindDoc="1" locked="0" layoutInCell="1" relativeHeight="10691813">
          <wp:simplePos x="0" y="0"/>
          <wp:positionH relativeFrom="page">
            <wp:posOffset>0</wp:posOffset>
          </wp:positionH>
          <wp:positionV relativeFrom="page">
            <wp:posOffset>0</wp:posOffset>
          </wp:positionV>
          <wp:extent cx="7560000" cy="10692000"/>
          <wp:effectExtent t="0" r="0" b="0" l="0"/>
          <wp:wrapNone/>
          <wp:docPr id="1" name="cornice" descr="Cornice istituzionale" title="Corn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0000" cy="10692000"/>
                  </a:xfrm>
                  <a:prstGeom prst="rect">
                    <a:avLst/>
                  </a:prstGeom>
                </pic:spPr>
              </pic:pic>
            </a:graphicData>
          </a:graphic>
        </wp:anchor>
      </w:drawing>
    </w:r>
    <w:r>
      <w:drawing>
        <wp:anchor distT="0" distB="0" distL="0" distR="0" simplePos="0" allowOverlap="1" behindDoc="1" locked="0" layoutInCell="1" relativeHeight="3695700">
          <wp:simplePos x="0" y="0"/>
          <wp:positionH relativeFrom="margin">
            <wp:align>center</wp:align>
          </wp:positionH>
          <wp:positionV relativeFrom="margin">
            <wp:align>center</wp:align>
          </wp:positionV>
          <wp:extent cx="3238500" cy="3238500"/>
          <wp:effectExtent t="0" r="0" b="0" l="0"/>
          <wp:wrapNone/>
          <wp:docPr id="1" name="filigrana" descr="Filigrana con l'emblema della Repubblica" title="Filigr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3238500" cy="3238500"/>
                  </a:xfrm>
                  <a:prstGeom prst="rect">
                    <a:avLst/>
                  </a:prstGeom>
                </pic:spPr>
              </pic:pic>
            </a:graphicData>
          </a:graphic>
        </wp:anchor>
      </w:drawing>
    </w:r>
    <w:r>
      <w:rPr>
        <w:rFonts w:ascii="Titillium Web" w:cs="Titillium Web" w:eastAsia="Titillium Web" w:hAnsi="Titillium Web"/>
        <w:b/>
        <w:bCs/>
        <w:color w:val="585868"/>
        <w:spacing w:val="12"/>
        <w:sz w:val="17"/>
        <w:szCs w:val="17"/>
      </w:rPr>
      <w:t xml:space="preserve">Direzione Didattica Formigine 2</w:t>
    </w:r>
  </w:p>
  <w:p>
    <w:pPr>
      <w:spacing w:after="0" w:line="80" w:lineRule="exact"/>
      <w:jc w:val="center"/>
    </w:pPr>
    <w:r>
      <w:drawing>
        <wp:inline distT="0" distB="0" distL="0" distR="0">
          <wp:extent cx="1800225" cy="36195"/>
          <wp:effectExtent t="0" r="0" b="0" l="0"/>
          <wp:docPr id="1" name="tricolore-banda-piccola" descr="Banda tricolore" title="Tricol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1800225" cy="36195"/>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60" w:before="196"/>
      <w:jc w:val="center"/>
    </w:pPr>
    <w:r>
      <w:drawing>
        <wp:anchor distT="0" distB="0" distL="0" distR="0" simplePos="0" allowOverlap="1" behindDoc="1" locked="0" layoutInCell="1" relativeHeight="10691813">
          <wp:simplePos x="0" y="0"/>
          <wp:positionH relativeFrom="page">
            <wp:posOffset>0</wp:posOffset>
          </wp:positionH>
          <wp:positionV relativeFrom="page">
            <wp:posOffset>0</wp:posOffset>
          </wp:positionV>
          <wp:extent cx="7560000" cy="10692000"/>
          <wp:effectExtent t="0" r="0" b="0" l="0"/>
          <wp:wrapNone/>
          <wp:docPr id="1" name="cornice" descr="Cornice istituzionale" title="Corn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7560000" cy="10692000"/>
                  </a:xfrm>
                  <a:prstGeom prst="rect">
                    <a:avLst/>
                  </a:prstGeom>
                </pic:spPr>
              </pic:pic>
            </a:graphicData>
          </a:graphic>
        </wp:anchor>
      </w:drawing>
    </w:r>
    <w:r>
      <w:drawing>
        <wp:anchor distT="0" distB="0" distL="0" distR="0" simplePos="0" allowOverlap="1" behindDoc="0" locked="0" layoutInCell="1" relativeHeight="572453">
          <wp:simplePos x="0" y="0"/>
          <wp:positionH relativeFrom="page">
            <wp:align>center</wp:align>
          </wp:positionH>
          <wp:positionV relativeFrom="page">
            <wp:posOffset>252000</wp:posOffset>
          </wp:positionV>
          <wp:extent cx="442008" cy="504000"/>
          <wp:effectExtent t="0" r="0" b="0" l="0"/>
          <wp:wrapNone/>
          <wp:docPr id="1" name="emblema" descr="Emblema della Repubblica Italiana" title="Embl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2008" cy="504000"/>
                  </a:xfrm>
                  <a:prstGeom prst="rect">
                    <a:avLst/>
                  </a:prstGeom>
                </pic:spPr>
              </pic:pic>
            </a:graphicData>
          </a:graphic>
        </wp:anchor>
      </w:drawing>
    </w:r>
    <w:r>
      <w:drawing>
        <wp:anchor distT="0" distB="0" distL="0" distR="0" simplePos="0" allowOverlap="1" behindDoc="1" locked="0" layoutInCell="1" relativeHeight="3695700">
          <wp:simplePos x="0" y="0"/>
          <wp:positionH relativeFrom="margin">
            <wp:align>center</wp:align>
          </wp:positionH>
          <wp:positionV relativeFrom="margin">
            <wp:align>center</wp:align>
          </wp:positionV>
          <wp:extent cx="3238500" cy="3238500"/>
          <wp:effectExtent t="0" r="0" b="0" l="0"/>
          <wp:wrapNone/>
          <wp:docPr id="1" name="filigrana" descr="Filigrana con l'emblema della Repubblica" title="Filigr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3238500" cy="3238500"/>
                  </a:xfrm>
                  <a:prstGeom prst="rect">
                    <a:avLst/>
                  </a:prstGeom>
                </pic:spPr>
              </pic:pic>
            </a:graphicData>
          </a:graphic>
        </wp:anchor>
      </w:drawing>
    </w:r>
  </w:p>
  <w:p>
    <w:pPr>
      <w:spacing w:after="46"/>
      <w:jc w:val="center"/>
    </w:pPr>
    <w:r>
      <w:rPr>
        <w:rFonts w:ascii="Titillium Web" w:cs="Titillium Web" w:eastAsia="Titillium Web" w:hAnsi="Titillium Web"/>
        <w:b/>
        <w:bCs/>
        <w:color w:val="D8333A"/>
        <w:spacing w:val="30"/>
        <w:sz w:val="14"/>
        <w:szCs w:val="14"/>
      </w:rPr>
      <w:t xml:space="preserve">MINISTERO DELL’ISTRUZIONE E DEL MERITO</w:t>
    </w:r>
  </w:p>
  <w:p>
    <w:pPr>
      <w:spacing w:after="26"/>
      <w:jc w:val="center"/>
    </w:pPr>
    <w:r>
      <w:rPr>
        <w:rFonts w:ascii="Titillium Web" w:cs="Titillium Web" w:eastAsia="Titillium Web" w:hAnsi="Titillium Web"/>
        <w:b/>
        <w:bCs/>
        <w:color w:val="1B1B2B"/>
        <w:sz w:val="32"/>
        <w:szCs w:val="32"/>
      </w:rPr>
      <w:t xml:space="preserve">Direzione Didattica Formigine 2</w:t>
    </w:r>
  </w:p>
  <w:p>
    <w:pPr>
      <w:spacing w:after="0"/>
      <w:jc w:val="center"/>
    </w:pPr>
    <w:r>
      <w:rPr>
        <w:rFonts w:ascii="Titillium Web" w:cs="Titillium Web" w:eastAsia="Titillium Web" w:hAnsi="Titillium Web"/>
        <w:color w:val="585868"/>
        <w:sz w:val="18"/>
        <w:szCs w:val="18"/>
      </w:rPr>
      <w:t xml:space="preserve">2° Circolo di Formigine · Scuole dell’infanzia e primarie</w:t>
    </w:r>
  </w:p>
  <w:p>
    <w:pPr>
      <w:spacing w:after="210" w:before="168" w:line="90" w:lineRule="exact"/>
      <w:jc w:val="center"/>
    </w:pPr>
    <w:r>
      <w:drawing>
        <wp:inline distT="0" distB="0" distL="0" distR="0">
          <wp:extent cx="2520315" cy="50483"/>
          <wp:effectExtent t="0" r="0" b="0" l="0"/>
          <wp:docPr id="1" name="tricolore-banda" descr="Banda tricolore" title="Tricol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2520315" cy="50483"/>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mbedTrueTypeFonts/>
  <w:saveSubsetFonts/>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tillium Web" w:cs="Titillium Web" w:eastAsia="Titillium Web" w:hAnsi="Titillium Web"/>
        <w:color w:val="1B1B2B"/>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ntTable" Target="fontTable.xml"/></Relationships>
</file>

<file path=word/_rels/fontTable.xml.rels><?xml version='1.0' encoding='UTF-8' standalone='yes'?>
<Relationships xmlns="http://schemas.openxmlformats.org/package/2006/relationships"><Relationship Id="rIdF2font1" Type="http://schemas.openxmlformats.org/officeDocument/2006/relationships/font" Target="fonts/font1.odttf"/><Relationship Id="rIdF2font2" Type="http://schemas.openxmlformats.org/officeDocument/2006/relationships/font" Target="fonts/font2.odttf"/><Relationship Id="rIdF2font3" Type="http://schemas.openxmlformats.org/officeDocument/2006/relationships/font" Target="fonts/font3.odttf"/><Relationship Id="rIdF2font4" Type="http://schemas.openxmlformats.org/officeDocument/2006/relationships/font" Target="fonts/font4.odttf"/></Relationships>
</file>

<file path=word/_rels/footer1.xml.rels><?xml version='1.0' encoding='UTF-8' standalone='yes'?>
<Relationships xmlns="http://schemas.openxmlformats.org/package/2006/relationships"><Relationship Id="rId0" Type="http://schemas.openxmlformats.org/officeDocument/2006/relationships/image" Target="media/d6fee9523bf66ba14f9c42b004b08af5a9bb52e2.png"/></Relationships>
</file>

<file path=word/_rels/footer2.xml.rels><?xml version='1.0' encoding='UTF-8' standalone='yes'?>
<Relationships xmlns="http://schemas.openxmlformats.org/package/2006/relationships"><Relationship Id="rId0" Type="http://schemas.openxmlformats.org/officeDocument/2006/relationships/image" Target="media/d6fee9523bf66ba14f9c42b004b08af5a9bb52e2.png"/></Relationships>
</file>

<file path=word/_rels/header1.xml.rels><?xml version='1.0' encoding='UTF-8' standalone='yes'?>
<Relationships xmlns="http://schemas.openxmlformats.org/package/2006/relationships"><Relationship Id="rId0" Type="http://schemas.openxmlformats.org/officeDocument/2006/relationships/image" Target="media/e50f75be5f737c4bf302a629efa4756d2fc02a31.png"/><Relationship Id="rId1" Type="http://schemas.openxmlformats.org/officeDocument/2006/relationships/image" Target="media/e225e6d3219340b7804c71c9f0da1988f736cc32.png"/><Relationship Id="rId2" Type="http://schemas.openxmlformats.org/officeDocument/2006/relationships/image" Target="media/7bbc3ba5c282b50cc4ba2b8f1c3128398b09b0b6.png"/></Relationships>
</file>

<file path=word/_rels/header2.xml.rels><?xml version='1.0' encoding='UTF-8' standalone='yes'?>
<Relationships xmlns="http://schemas.openxmlformats.org/package/2006/relationships"><Relationship Id="rId0" Type="http://schemas.openxmlformats.org/officeDocument/2006/relationships/image" Target="media/e225e6d3219340b7804c71c9f0da1988f736cc32.png"/><Relationship Id="rId1" Type="http://schemas.openxmlformats.org/officeDocument/2006/relationships/image" Target="media/7bbc3ba5c282b50cc4ba2b8f1c3128398b09b0b6.png"/><Relationship Id="rId2" Type="http://schemas.openxmlformats.org/officeDocument/2006/relationships/image" Target="media/49f68f53e082a41a0e5b6d832bdd35796f68519b.png"/><Relationship Id="rId3" Type="http://schemas.openxmlformats.org/officeDocument/2006/relationships/image" Target="media/f2ef5d22622891e3cf6ae0c2ca2fd839c911c2d9.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Carta intestata DD Formigine 2 — A4 verticale</dc:title>
  <dc:creator/>
  <cp:lastModifiedBy/>
  <cp:revision>1</cp:revision>
  <dcterms:created xsi:type="dcterms:W3CDTF">2026-08-01T06:35:04.450Z</dcterms:created>
  <dcterms:modified xsi:type="dcterms:W3CDTF">2026-08-01T06:35:04.450Z</dcterms:modified>
</cp:coreProperties>
</file>