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30"/>
        </w:rPr>
        <w:t>VERBALE DELLA COMMISSIONE</w:t>
      </w:r>
    </w:p>
    <w:p>
      <w:pPr>
        <w:spacing w:before="0" w:after="20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Anno scolastico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 /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200"/>
        <w:gridCol w:w="3632"/>
        <w:gridCol w:w="561"/>
        <w:gridCol w:w="3632"/>
      </w:tblGrid>
      <w:tr>
        <w:trPr>
          <w:cantSplit/>
          <w:trHeight w:val="351" w:hRule="atLeast"/>
        </w:trPr>
        <w:tc>
          <w:tcPr>
            <w:tcW w:type="dxa" w:w="1200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Verbale n.</w:t>
            </w:r>
          </w:p>
        </w:tc>
        <w:tc>
          <w:tcPr>
            <w:tcW w:type="dxa" w:w="363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561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del</w:t>
            </w:r>
          </w:p>
        </w:tc>
        <w:tc>
          <w:tcPr>
            <w:tcW w:type="dxa" w:w="363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Il giorno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del mese di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dell’anno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, alle ore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, presso la sede della Direzione Didattica Formigine 2, in via Erri Billò 49 a Casinalbo di Formigine, si sono riuniti i componenti della Commissione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per discutere il seguente ordine del giorno:</w:t>
      </w:r>
    </w:p>
    <w:p>
      <w:pPr>
        <w:keepNext/>
        <w:spacing w:before="0" w:after="40" w:line="276" w:lineRule="auto"/>
        <w:jc w:val="left"/>
      </w:pPr>
      <w:r>
        <w:rPr>
          <w:rFonts w:ascii="Titillium Web" w:hAnsi="Titillium Web" w:cs="Titillium Web"/>
          <w:b w:val="0"/>
          <w:i/>
          <w:color w:val="585868"/>
          <w:sz w:val="18"/>
        </w:rPr>
        <w:t>inserire l’ordine del giorno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1275" w:hRule="atLeast"/>
          <w:cantSplit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015"/>
        <w:gridCol w:w="7012"/>
      </w:tblGrid>
      <w:tr>
        <w:trPr>
          <w:cantSplit/>
          <w:trHeight w:val="351" w:hRule="atLeast"/>
        </w:trPr>
        <w:tc>
          <w:tcPr>
            <w:tcW w:type="dxa" w:w="2015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Risultano presenti:</w:t>
            </w:r>
          </w:p>
        </w:tc>
        <w:tc>
          <w:tcPr>
            <w:tcW w:type="dxa" w:w="701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924"/>
        <w:gridCol w:w="7103"/>
      </w:tblGrid>
      <w:tr>
        <w:trPr>
          <w:cantSplit/>
          <w:trHeight w:val="351" w:hRule="atLeast"/>
        </w:trPr>
        <w:tc>
          <w:tcPr>
            <w:tcW w:type="dxa" w:w="192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Risultano assenti:</w:t>
            </w:r>
          </w:p>
        </w:tc>
        <w:tc>
          <w:tcPr>
            <w:tcW w:type="dxa" w:w="7103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Presiede l’incontro e ne coordina le attività l’ins.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; svolge le funzioni di segretario/a verbalizzante l’ins.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.</w:t>
      </w:r>
    </w:p>
    <w:p>
      <w:pPr>
        <w:keepNext/>
        <w:spacing w:before="0" w:after="40" w:line="276" w:lineRule="auto"/>
        <w:jc w:val="left"/>
      </w:pPr>
      <w:r>
        <w:rPr>
          <w:rFonts w:ascii="Titillium Web" w:hAnsi="Titillium Web" w:cs="Titillium Web"/>
          <w:b w:val="0"/>
          <w:i/>
          <w:color w:val="585868"/>
          <w:sz w:val="18"/>
        </w:rPr>
        <w:t>inserire l’attività svolta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3827" w:hRule="atLeast"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976"/>
        <w:gridCol w:w="6051"/>
      </w:tblGrid>
      <w:tr>
        <w:trPr>
          <w:cantSplit/>
          <w:trHeight w:val="351" w:hRule="atLeast"/>
        </w:trPr>
        <w:tc>
          <w:tcPr>
            <w:tcW w:type="dxa" w:w="2976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L’incontro ha termine alle ore</w:t>
            </w:r>
          </w:p>
        </w:tc>
        <w:tc>
          <w:tcPr>
            <w:tcW w:type="dxa" w:w="6051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173"/>
        <w:gridCol w:w="680"/>
        <w:gridCol w:w="4173"/>
      </w:tblGrid>
      <w:tr>
        <w:trPr>
          <w:trHeight w:val="283" w:hRule="atLeast"/>
          <w:cantSplit/>
        </w:trPr>
        <w:tc>
          <w:tcPr>
            <w:tcW w:type="dxa" w:w="4173"/>
          </w:tcPr>
          <w:p>
            <w:pPr>
              <w:keepNext/>
              <w:spacing w:after="0"/>
              <w:jc w:val="center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Il segretario</w:t>
            </w:r>
          </w:p>
        </w:tc>
        <w:tc>
          <w:tcPr>
            <w:tcW w:type="dxa" w:w="680"/>
          </w:tcPr>
          <w:p>
            <w:pPr>
              <w:keepNext/>
              <w:spacing w:after="0"/>
              <w:jc w:val="center"/>
              <w:rPr>
                <w:sz w:val="21"/>
              </w:rPr>
            </w:pPr>
          </w:p>
        </w:tc>
        <w:tc>
          <w:tcPr>
            <w:tcW w:type="dxa" w:w="4173"/>
          </w:tcPr>
          <w:p>
            <w:pPr>
              <w:keepNext/>
              <w:spacing w:after="0"/>
              <w:jc w:val="center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Il presidente</w:t>
            </w:r>
          </w:p>
        </w:tc>
      </w:tr>
      <w:tr>
        <w:trPr>
          <w:trHeight w:val="538" w:hRule="atLeast"/>
          <w:cantSplit/>
        </w:trPr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sectPr>
      <w:headerReference w:type="default" r:id="rId7"/>
      <w:headerReference w:type="first" r:id="rId8"/>
      <w:footerReference w:type="default" r:id="rId9"/>
      <w:footerReference w:type="first" r:id="rId10"/>
      <w:pgSz w:w="11907" w:h="16840" w:orient="portrait"/>
      <w:pgMar w:top="1560" w:right="1440" w:bottom="2400" w:left="1440" w:header="713" w:footer="8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 Web">
    <w:pitch w:val="variable"/>
    <w:family w:val="swiss"/>
    <w:embedRegular r:id="rIdF2font1" w:fontKey="{F011FAA1-796E-4113-AF27-5EEDF55661C5}"/>
    <w:embedBold r:id="rIdF2font2" w:fontKey="{D14966DC-064D-4E1E-80F6-F7D4B7BC41AC}"/>
    <w:embedItalic r:id="rIdF2font3" w:fontKey="{F4A51C18-2E49-40C0-9323-EA2EE00E5F57}"/>
    <w:embedBoldItalic r:id="rIdF2font4" w:fontKey="{5F6C0A89-DCB5-49FE-8755-AC435BC685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/>
      <w:br/>
      <w:t xml:space="preserve">Pagina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PAGE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> di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NUMPAGES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3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tillium Web" w:cs="Titillium Web" w:eastAsia="Titillium Web" w:hAnsi="Titillium Web"/>
        <w:b/>
        <w:bCs/>
        <w:color w:val="585868"/>
        <w:spacing w:val="12"/>
        <w:sz w:val="17"/>
        <w:szCs w:val="17"/>
      </w:rPr>
      <w:t xml:space="preserve">Direzione Didattica Formigine 2</w:t>
    </w:r>
  </w:p>
  <w:p>
    <w:pPr>
      <w:spacing w:after="0" w:line="80" w:lineRule="exact"/>
      <w:jc w:val="center"/>
    </w:pPr>
    <w:r>
      <w:drawing>
        <wp:inline distT="0" distB="0" distL="0" distR="0">
          <wp:extent cx="1800225" cy="36195"/>
          <wp:effectExtent t="0" r="0" b="0" l="0"/>
          <wp:docPr id="1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before="19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572453">
          <wp:simplePos x="0" y="0"/>
          <wp:positionH relativeFrom="page">
            <wp:align>center</wp:align>
          </wp:positionH>
          <wp:positionV relativeFrom="page">
            <wp:posOffset>252000</wp:posOffset>
          </wp:positionV>
          <wp:extent cx="442008" cy="504000"/>
          <wp:effectExtent t="0" r="0" b="0" l="0"/>
          <wp:wrapNone/>
          <wp:docPr id="1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08" cy="50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46"/>
      <w:jc w:val="center"/>
    </w:pPr>
    <w:r>
      <w:rPr>
        <w:rFonts w:ascii="Titillium Web" w:cs="Titillium Web" w:eastAsia="Titillium Web" w:hAnsi="Titillium Web"/>
        <w:b/>
        <w:bCs/>
        <w:color w:val="D8333A"/>
        <w:spacing w:val="30"/>
        <w:sz w:val="14"/>
        <w:szCs w:val="14"/>
      </w:rPr>
      <w:t xml:space="preserve">MINISTERO DELL’ISTRUZIONE E DEL MERITO</w:t>
    </w:r>
  </w:p>
  <w:p>
    <w:pPr>
      <w:spacing w:after="26"/>
      <w:jc w:val="center"/>
    </w:pPr>
    <w:r>
      <w:rPr>
        <w:rFonts w:ascii="Titillium Web" w:cs="Titillium Web" w:eastAsia="Titillium Web" w:hAnsi="Titillium Web"/>
        <w:b/>
        <w:bCs/>
        <w:color w:val="1B1B2B"/>
        <w:sz w:val="32"/>
        <w:szCs w:val="32"/>
      </w:rPr>
      <w:t xml:space="preserve">Direzione Didattica Formigine 2</w:t>
    </w:r>
  </w:p>
  <w:p>
    <w:pPr>
      <w:spacing w:after="0"/>
      <w:jc w:val="center"/>
    </w:pPr>
    <w:r>
      <w:rPr>
        <w:rFonts w:ascii="Titillium Web" w:cs="Titillium Web" w:eastAsia="Titillium Web" w:hAnsi="Titillium Web"/>
        <w:color w:val="585868"/>
        <w:sz w:val="18"/>
        <w:szCs w:val="18"/>
      </w:rPr>
      <w:t xml:space="preserve">2° Circolo di Formigine · Scuole dell’infanzia e primarie</w:t>
    </w:r>
  </w:p>
  <w:p>
    <w:pPr>
      <w:spacing w:after="210" w:before="168" w:line="90" w:lineRule="exact"/>
      <w:jc w:val="center"/>
    </w:pPr>
    <w:r>
      <w:drawing>
        <wp:inline distT="0" distB="0" distL="0" distR="0">
          <wp:extent cx="2520315" cy="50483"/>
          <wp:effectExtent t="0" r="0" b="0" l="0"/>
          <wp:docPr id="1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mbedTrueTypeFonts/>
  <w:saveSubsetFonts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color w:val="1B1B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F2font1" Type="http://schemas.openxmlformats.org/officeDocument/2006/relationships/font" Target="fonts/font1.odttf"/><Relationship Id="rIdF2font2" Type="http://schemas.openxmlformats.org/officeDocument/2006/relationships/font" Target="fonts/font2.odttf"/><Relationship Id="rIdF2font3" Type="http://schemas.openxmlformats.org/officeDocument/2006/relationships/font" Target="fonts/font3.odttf"/><Relationship Id="rIdF2font4" Type="http://schemas.openxmlformats.org/officeDocument/2006/relationships/font" Target="fonts/font4.odttf"/></Relationships>
</file>

<file path=word/_rels/footer1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footer2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e50f75be5f737c4bf302a629efa4756d2fc02a31.png"/><Relationship Id="rId1" Type="http://schemas.openxmlformats.org/officeDocument/2006/relationships/image" Target="media/e225e6d3219340b7804c71c9f0da1988f736cc32.png"/><Relationship Id="rId2" Type="http://schemas.openxmlformats.org/officeDocument/2006/relationships/image" Target="media/7bbc3ba5c282b50cc4ba2b8f1c3128398b09b0b6.png"/></Relationships>
</file>

<file path=word/_rels/header2.xml.rels><?xml version='1.0' encoding='UTF-8' standalone='yes'?>
<Relationships xmlns="http://schemas.openxmlformats.org/package/2006/relationships"><Relationship Id="rId0" Type="http://schemas.openxmlformats.org/officeDocument/2006/relationships/image" Target="media/e225e6d3219340b7804c71c9f0da1988f736cc32.png"/><Relationship Id="rId1" Type="http://schemas.openxmlformats.org/officeDocument/2006/relationships/image" Target="media/7bbc3ba5c282b50cc4ba2b8f1c3128398b09b0b6.png"/><Relationship Id="rId2" Type="http://schemas.openxmlformats.org/officeDocument/2006/relationships/image" Target="media/49f68f53e082a41a0e5b6d832bdd35796f68519b.png"/><Relationship Id="rId3" Type="http://schemas.openxmlformats.org/officeDocument/2006/relationships/image" Target="media/f2ef5d22622891e3cf6ae0c2ca2fd839c911c2d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DD Formigine 2 — A4 verticale</dc:title>
  <dc:creator/>
  <cp:lastModifiedBy/>
  <cp:revision>1</cp:revision>
  <dcterms:created xsi:type="dcterms:W3CDTF">2026-08-01T06:35:04.450Z</dcterms:created>
  <dcterms:modified xsi:type="dcterms:W3CDTF">2026-08-01T06:35:04.450Z</dcterms:modified>
</cp:coreProperties>
</file>